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612" w:rsidRPr="003F2612" w:rsidRDefault="003F2612" w:rsidP="0017482E">
      <w:pPr>
        <w:rPr>
          <w:sz w:val="28"/>
          <w:szCs w:val="28"/>
        </w:rPr>
      </w:pPr>
      <w:bookmarkStart w:id="0" w:name="_GoBack"/>
      <w:bookmarkEnd w:id="0"/>
    </w:p>
    <w:p w:rsidR="003F2612" w:rsidRDefault="003F2612" w:rsidP="003F2612">
      <w:pPr>
        <w:pStyle w:val="ConsPlusNormal"/>
        <w:ind w:left="4962"/>
        <w:jc w:val="center"/>
        <w:outlineLvl w:val="0"/>
        <w:rPr>
          <w:sz w:val="22"/>
        </w:rPr>
      </w:pPr>
      <w:r>
        <w:rPr>
          <w:sz w:val="22"/>
        </w:rPr>
        <w:t>Утверждено решением</w:t>
      </w:r>
    </w:p>
    <w:p w:rsidR="003F2612" w:rsidRDefault="003F2612" w:rsidP="003F2612">
      <w:pPr>
        <w:pStyle w:val="ConsPlusNormal"/>
        <w:ind w:left="4962"/>
        <w:jc w:val="center"/>
        <w:outlineLvl w:val="0"/>
        <w:rPr>
          <w:sz w:val="22"/>
        </w:rPr>
      </w:pPr>
      <w:r>
        <w:rPr>
          <w:sz w:val="22"/>
        </w:rPr>
        <w:t>Думы Новоуральского городского округа</w:t>
      </w:r>
    </w:p>
    <w:p w:rsidR="003F2612" w:rsidRDefault="003F2612" w:rsidP="003F2612">
      <w:pPr>
        <w:pStyle w:val="ConsPlusNormal"/>
        <w:ind w:left="4962"/>
        <w:jc w:val="center"/>
        <w:rPr>
          <w:sz w:val="22"/>
        </w:rPr>
      </w:pPr>
      <w:r>
        <w:rPr>
          <w:sz w:val="22"/>
        </w:rPr>
        <w:t xml:space="preserve">от </w:t>
      </w:r>
      <w:r w:rsidR="00AC5AA0">
        <w:rPr>
          <w:sz w:val="22"/>
        </w:rPr>
        <w:t>27.08</w:t>
      </w:r>
      <w:r>
        <w:rPr>
          <w:sz w:val="22"/>
        </w:rPr>
        <w:t xml:space="preserve">.2025 № </w:t>
      </w:r>
      <w:r w:rsidR="00AC5AA0">
        <w:rPr>
          <w:sz w:val="22"/>
        </w:rPr>
        <w:t>83</w:t>
      </w:r>
    </w:p>
    <w:p w:rsidR="003F2612" w:rsidRDefault="003F2612" w:rsidP="003F2612">
      <w:pPr>
        <w:pStyle w:val="ConsPlusNormal"/>
        <w:jc w:val="center"/>
        <w:rPr>
          <w:sz w:val="28"/>
          <w:szCs w:val="28"/>
        </w:rPr>
      </w:pPr>
    </w:p>
    <w:p w:rsidR="003F2612" w:rsidRDefault="003F2612" w:rsidP="003F2612">
      <w:pPr>
        <w:pStyle w:val="ConsPlusNormal"/>
        <w:jc w:val="center"/>
        <w:rPr>
          <w:sz w:val="28"/>
          <w:szCs w:val="28"/>
        </w:rPr>
      </w:pPr>
    </w:p>
    <w:p w:rsidR="003F2612" w:rsidRDefault="003F2612" w:rsidP="003F26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F2612" w:rsidRDefault="003F2612" w:rsidP="003F2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порядке назначения и проведения собраний граждан</w:t>
      </w:r>
    </w:p>
    <w:p w:rsidR="003F2612" w:rsidRDefault="003F2612" w:rsidP="003F2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Новоуральского городского округа</w:t>
      </w:r>
    </w:p>
    <w:p w:rsidR="003F2612" w:rsidRDefault="003F2612" w:rsidP="003F2612">
      <w:pPr>
        <w:pStyle w:val="ConsPlusNormal"/>
        <w:spacing w:after="1"/>
        <w:jc w:val="center"/>
        <w:rPr>
          <w:szCs w:val="24"/>
        </w:rPr>
      </w:pPr>
    </w:p>
    <w:p w:rsidR="003F2612" w:rsidRDefault="003F2612" w:rsidP="003F2612">
      <w:pPr>
        <w:pStyle w:val="ConsPlusNormal"/>
        <w:jc w:val="center"/>
        <w:rPr>
          <w:szCs w:val="24"/>
        </w:rPr>
      </w:pPr>
    </w:p>
    <w:p w:rsidR="003F2612" w:rsidRDefault="003F2612" w:rsidP="003F26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I. Общие положения</w:t>
      </w:r>
    </w:p>
    <w:p w:rsidR="003F2612" w:rsidRDefault="003F2612" w:rsidP="003F2612">
      <w:pPr>
        <w:pStyle w:val="ConsPlusNormal"/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Настоящее Положение разработано на основании статьи 48 Федерального закона от 20 марта 2025 года № 33-ФЗ «Об общих принципах организации местного самоуправления в единой системе публичной власти» (далее - Федеральный закон № 33-ФЗ), Устава Новоуральского городского округа и определяет порядок назначения и проведения собраний граждан на территории Новоуральского городского округа, полномочия собрания граждан.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Собрание граждан - форма участия населения в осуществлении  местного самоуправления.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Собрание граждан (далее - собрание) может проводиться на всей территории Новоуральского городского округа или на части его территории.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Собрания не могут проводиться в случае введения в соответствии с законодательством Российской Федерации временного ограничения (запрета) на их проведение на всей территории Российской Федерации или на части ее территории.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Собрания могут проводиться в целях, определенных статьей 48 Федерального закона № 33-ФЗ.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Настоящим Положением не регулируются вопросы назначения и проведения собраний: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в целях осуществления территориального общественного самоуправления на части территории Новоуральского городского округа;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в соответствии с Федеральным законом от 19 июня 2004 года № 54-ФЗ «О собраниях, митингах, демонстрациях, шествиях и пикетированиях»;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в соответствии с Жилищным кодексом Российской Федерации, уставами товариществ собственников жилья;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в соответствии с уставами общественных объединений;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 в соответствии с муниципальным нормативным правовым актом Думы Новоуральского городского округа, регулирующим вопросы работы с наказами избирателей депутатам Думы Новоуральского городского округа;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 в иных целях, не предусмотренных Федеральным законом № 33-ФЗ.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II</w:t>
      </w:r>
      <w:r>
        <w:rPr>
          <w:b/>
          <w:sz w:val="26"/>
          <w:szCs w:val="26"/>
        </w:rPr>
        <w:t>. Право граждан на участие в собрании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В собрании вправе участвовать граждане, проживающие на территории Новоуральского городского округа и обладающие активным избирательным правом.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 проживанием гражданина на территории Новоуральского городского округа для целей настоящего Положения понимается постоянная регистрация гражданина по месту жительства, расположенному на территории Новоуральского городского округа.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8. Категории граждан, имеющие право принимать участие в собрании, проводимом на территории Новоуральского городского округа или на части его территории по вопросу выявления мнения граждан о поддержке инициативного проекта, определяются в соответствии со статьей 48 Федерального закона № 33-ФЗ.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Категории граждан, имеющие право принимать участие в собрании, проводимом в сельском населенном пункте, входящем в состав Новоуральского городского округа, по вопросу выдвижения кандидатуры старосты сельского населенного пункта, по вопросу досрочного прекращения полномочий старосты сельского населенного пункта, определяются в соответствии со статьей 48 Федерального закона № 33-ФЗ.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Какие-либо прямые или косвенные ограничения прав граждан на участие в собрании в зависимости от происхождения, социального и (или) имущественного положения, расовой и (или) национальной принадлежности, пола, языка, отношения к религии, принадлежности к общественным объединениям, политических и (или) иных взглядов, рода и характера занятий, времени (периода) проживания в Новоуральском городском округе не допускаются.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Раздел III. Общие принципы проведения собрания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 Собрание граждан созывается по мере необходимости.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 Граждане участвуют в собрании непосредственно.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Участие граждан в собрании является свободным и добровольным. Никто не вправе оказывать на граждан воздействие с целью принуждения их к участию в собрании или отказу от участия в нем, а также на их свободное волеизъявление.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Граждане участвуют в собрании на равных основаниях. При участии в собрании каждый гражданин имеет один голос.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  <w:lang w:val="en-US"/>
        </w:rPr>
        <w:t>IV</w:t>
      </w:r>
      <w:r>
        <w:rPr>
          <w:b/>
          <w:bCs/>
          <w:sz w:val="26"/>
          <w:szCs w:val="26"/>
        </w:rPr>
        <w:t>. Принятие решения о назначении и проведении собрания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Проведение собрания может быть назначено по инициативе: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населения (граждан, имеющих право на участие в собрании). При этом количество граждан, инициирующих проведение собрания, не может быть менее 10 человек;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Думы Новоуральского городского округа;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Главы Новоуральского городского округа.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16. В случае принятия решения о назначении собрания Думой Новоуральского городского округа принимается соответствующее решение Думы Новоуральского городского округа с указанием: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формулировок вопросов, выносимых на собрание;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территории, на которой планируется проведение собрания;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места, даты и времени начала собрания;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иных положений, необходимых для организации проведения собрания (в случае необходимости). 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17. В случае принятия решения о назначении собрания Главой Новоуральского городского округа, принимается соответствующее постановление Главы Новоуральского городского округа с указанием: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формулировок вопросов, выносимых на собрание;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территории, на которой планируется проведение собрания;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места, даты и времени начала собрания;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4) иных положений, необходимых для организации проведения собрания (в случае необходимости).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18. В решении Думы Новоуральского городского округа о назначении собрания по инициативе населения должны быть определены время и место проведения собрания, а также органы и (или) должностные лица местного самоуправления, ответственные за его подготовку и проведение.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19. Инициатива граждан о проведении собрания оформляется в виде подписных листов, в которых должны быть указаны: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вопросы, вносимые на собрание;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сроки проведения собрания;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территория, на которой предлагается провести собрание;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фамилия, имя, отчество, дата рождения;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 серия и номер паспорта или заменяющего его документа каждого гражданина, поддерживающего инициативу о созыве собрания, адрес места жительства гражданина, его подпись и дата внесения подписи.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20. Подписные листы заверяются лицом, осуществляющим сбор подписей, с указанием даты заверения, фамилии, имени, отчества, даты рождения, номера и серии паспорта или заменяющего его документа, адреса места жительства и направляются в Думу Новоуральского городского округа (Приложение № 1 к настоящему Положению).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21. Дума Новоуральского городского округа в течение 30 дней после получения подписных листов обязана принять одно из следующих решений: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о назначении собрания;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об отклонении предложения граждан о назначении собрания в случае несоблюдения инициаторами проведения собрания требований настоящего Положения.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22. Граждане - инициаторы проведения собрания в обязательном порядке уведомляются Думой Новоуральского городского округа о принятом решении.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23. Решение Думы Новоуральского городского округа об отклонении предложения о назначении собрания должно быть мотивированным и может быть обжаловано заинтересованными лицами в суд в порядке и сроки, установленные законодательством Российской Федерации.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</w:rPr>
        <w:t>. Подготовка к проведению собрания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24. Подготовка к проведению собрания, подведение итогов собрания осуществляются комиссией, состав которой утверждается соответственно решением Думы Новоуральского городского округа или постановлением Главы Новоуральского городского округа о назначении и проведении собрания (далее - комиссия). Члены комиссии осуществляют свою деятельность на общественных началах.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 Глава Новоуральского городского округа при принятии постановления о назначении собрания вправе не формировать комиссию, указанную в </w:t>
      </w:r>
      <w:r>
        <w:rPr>
          <w:color w:val="660033"/>
          <w:sz w:val="26"/>
          <w:szCs w:val="26"/>
        </w:rPr>
        <w:t>пункте 24</w:t>
      </w:r>
      <w:r>
        <w:rPr>
          <w:sz w:val="26"/>
          <w:szCs w:val="26"/>
        </w:rPr>
        <w:t xml:space="preserve"> настоящего Положения, а возложить подготовку к проведению собрания и подведение итогов собрания на орган (структурное подразделение) Администрации Новоуральского городского округа или подведомственную Администрации Новоуральского городского округа организацию (далее - уполномоченный орган).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26. Комиссия или уполномоченный орган составляет списки граждан, проживающих на соответствующей территории, имеющих право участвовать в собрании.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27. Органы местного самоуправления, органы государственной власти, организации в пределах своей компетенции оказывают комиссии или уполномоченному органу содействие в подготовке и проведении собрания.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28. О времени и месте проведения собрания, вопросах, подлежащих рассмотрению на собрании, население Новоуральского городского округа оповещается не позднее, чем за три дня до его проведения через местные средства массовой информации и (или) другими доступными способами (размещение информации в социальных сетях, на официальных сайтах, информационных стендах, иные доступные способы).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Раздел VI. Порядок проведения собрания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29. Перед открытием собрания проводится обязательная регистрация его участников с указанием фамилии, имени, отчества, года рождения, адреса места жительства (Приложение № 2 к настоящему Положению).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30. Для ведения собрания избираются председатель, секретарь и, в случае необходимости, счетная комиссия.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31. Регламент проведения собрания и порядок голосования на собрании (открытое или тайное) определяются решением собрания.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32. Собрание, проводимое в сельском населенном пункте, входящем в состав Новоуральского городского округа,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 является правомочным при участии в нем не менее одной пятой граждан Российской Федерации, проживающих на территории данного сельского населенного пункта и обладающих активным избирательным правом, а также граждан Российской Федерации, достигших на день проведения собрания восемнадцатилетнего возраста и имеющих в собственности жилое помещение, расположенное на территории данного сельского населенного пункта.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33. Секретарем собрания ведется протокол собрания, в котором указываются: дата и место проведения собрания, общее количество граждан, проживающих на территории, на которой проводится собрание, имеющих право принимать участие в собрании, количество присутствующих, фамилия, имя, отчество председателя, собрания секретаря собрания и членов счетной комиссии собрания (в случае формирования счетной комиссии), вопросы, вынесенные инициатором проведения на обсуждение, краткое содержание выступлений (докладов), результаты голосования и текст принятых обращений (решений).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34. Протокол собрания оформляется в соответствии с рекомендуемым образцом (Приложение № 3 к настоящему Положению) и зачитывается председателем собрания его участникам, после чего утверждается решением собрания. К протоколу прилагается список граждан, зарегистрированных для участия в собрании.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35. Протокол собрания оформляется в двух экземплярах.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36. Протокол собрания подписывается председателем собрания и секретарем собрания.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37. Один экземпляр протокола собрания передается (направляется) в орган местного самоуправления или должностному лицу местного самоуправления, которым принято решение о назначении собрания, в течение пяти рабочих дней с момента проведения собрания.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  <w:lang w:val="en-US"/>
        </w:rPr>
        <w:t>VII</w:t>
      </w:r>
      <w:r>
        <w:rPr>
          <w:b/>
          <w:bCs/>
          <w:sz w:val="26"/>
          <w:szCs w:val="26"/>
        </w:rPr>
        <w:t>. Итоги собрания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38. Собрание по вопросам, вынесенным на обсуждение, принимает обращения к органам местного самоуправления и должностным лицам местного самоуправления, а также может избирать лиц, уполномоченных представлять собрание во взаимоотношениях с органами местного самоуправления и должностными лицами местного самоуправления.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39. В голосовании участвуют только жители, имеющие право на участие в собрании.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40. Обращение собрания считаются принятым, если за него проголосовало большинство граждан, присутствующих на собрании, имеющих право на участие в нем.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41. Изменения и дополнения в принятые обращения могут вноситься исключительно собранием граждан, имеющих право на участие в нем.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42. Обращения собрания не должны противоречить федеральному законодательству, законодательству Свердловской области, Уставу Новоуральского городского округа, иным муниципальным нормативным правовым актам Новоуральского городского округа.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43. Обращения, принятые собранием, доводятся до сведения органов местного самоуправления и должностных лиц местного самоуправления, иных заинтересованных организаций.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44. Обращения, принятые собранием, подлежат обязательному рассмотрению органами местного самоуправления и должностными лицами местного самоуправления, иными организациями, к компетенции которых отнесено решение соответствующих вопросов, с направлением письменного ответа. Письменный ответ направляется в адрес председателя собрания или иного уполномоченного собранием лица.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45. Орган местного самоуправления или должностное лицо местного самоуправления на основании обращения собрания вправе принять в пределах своей компетенции муниципальный правовой акт. О принятии соответствующего муниципального правового акта уведомляется председатель собрания или иное уполномоченное собранием лицо.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46. Решение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 принимается собранием в соответствии со статьей 48 Федерального закона № 33-ФЗ.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47. Итоги собрания подлежат официальному обнародованию.</w:t>
      </w: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48. Обнародование итогов собрания осуществляется посредством размещения информации об итогах собрания на официальном сайте органа местного самоуправления Новоуральского городского округа в информационно-телекоммуникационной сети «Интернет» не позднее чем через 15 дней после поступления информации об итогах собрания в соответствующий орган местного самоуправления.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  <w:lang w:val="en-US"/>
        </w:rPr>
        <w:t>VIII</w:t>
      </w:r>
      <w:r>
        <w:rPr>
          <w:b/>
          <w:bCs/>
          <w:sz w:val="26"/>
          <w:szCs w:val="26"/>
        </w:rPr>
        <w:t>. Материально-техническое и финансовое</w:t>
      </w: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обеспечение проведения собрания</w:t>
      </w:r>
    </w:p>
    <w:p w:rsidR="003F2612" w:rsidRDefault="003F2612" w:rsidP="003F2612">
      <w:pPr>
        <w:jc w:val="center"/>
        <w:rPr>
          <w:sz w:val="20"/>
          <w:szCs w:val="20"/>
        </w:rPr>
      </w:pPr>
    </w:p>
    <w:p w:rsidR="003F2612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49. Организация и проведение собрания, назначенного по инициативе Думы Новоуральского городского округа, Главы Новоуральского городского округа, финансируется за счет средств бюджета Новоуральского городского округа.</w:t>
      </w: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50. Организация и проведение собрания, назначенного по инициативе граждан, финансируются за счет средств граждан.</w:t>
      </w: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Pr="00AC5AA0" w:rsidRDefault="003F2612" w:rsidP="003F2612">
      <w:pPr>
        <w:ind w:firstLine="709"/>
        <w:jc w:val="both"/>
        <w:rPr>
          <w:sz w:val="26"/>
          <w:szCs w:val="26"/>
        </w:rPr>
      </w:pPr>
    </w:p>
    <w:p w:rsidR="003F2612" w:rsidRDefault="003F2612" w:rsidP="003F2612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3F2612" w:rsidRDefault="003F2612" w:rsidP="003F261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к Положению о порядке назначения</w:t>
      </w:r>
    </w:p>
    <w:p w:rsidR="003F2612" w:rsidRDefault="003F2612" w:rsidP="003F261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и проведения собраний граждан</w:t>
      </w:r>
    </w:p>
    <w:p w:rsidR="003F2612" w:rsidRDefault="003F2612" w:rsidP="003F2612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в Новоуральском городском округе</w:t>
      </w:r>
    </w:p>
    <w:p w:rsidR="003F2612" w:rsidRDefault="003F2612" w:rsidP="003F2612">
      <w:pPr>
        <w:ind w:firstLine="709"/>
        <w:jc w:val="center"/>
        <w:rPr>
          <w:sz w:val="26"/>
          <w:szCs w:val="26"/>
        </w:rPr>
      </w:pPr>
    </w:p>
    <w:p w:rsidR="003F2612" w:rsidRDefault="003F2612" w:rsidP="003F2612">
      <w:pPr>
        <w:ind w:firstLine="709"/>
        <w:jc w:val="center"/>
        <w:rPr>
          <w:sz w:val="26"/>
          <w:szCs w:val="26"/>
        </w:rPr>
      </w:pP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sz w:val="26"/>
          <w:szCs w:val="26"/>
        </w:rPr>
        <w:t>ПОДПИСНОЙ ЛИСТ</w:t>
      </w:r>
    </w:p>
    <w:p w:rsidR="003F2612" w:rsidRDefault="003F2612" w:rsidP="003F2612">
      <w:pPr>
        <w:jc w:val="center"/>
        <w:rPr>
          <w:sz w:val="26"/>
          <w:szCs w:val="26"/>
        </w:rPr>
      </w:pPr>
      <w:r>
        <w:rPr>
          <w:sz w:val="26"/>
          <w:szCs w:val="26"/>
        </w:rPr>
        <w:t>ДЛЯ ПРОВЕДЕНИЯ СОБРАНИЯ ГРАЖДАН</w:t>
      </w:r>
    </w:p>
    <w:p w:rsidR="003F2612" w:rsidRDefault="003F2612" w:rsidP="003F2612">
      <w:pPr>
        <w:spacing w:line="195" w:lineRule="atLeast"/>
        <w:jc w:val="center"/>
      </w:pPr>
    </w:p>
    <w:p w:rsidR="003F2612" w:rsidRDefault="003F2612" w:rsidP="003F2612">
      <w:pPr>
        <w:spacing w:line="195" w:lineRule="atLeast"/>
        <w:jc w:val="center"/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Мы, нижеподписавшиеся, поддерживаем инициативу о проведении на 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(территория,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 собрания граждан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сроки проведения собрания граждан)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территории Новоуральского городского округа с формулировкой вопроса: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tbl>
      <w:tblPr>
        <w:tblW w:w="9493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1553"/>
        <w:gridCol w:w="1134"/>
        <w:gridCol w:w="1843"/>
        <w:gridCol w:w="2126"/>
        <w:gridCol w:w="1418"/>
        <w:gridCol w:w="1134"/>
      </w:tblGrid>
      <w:tr w:rsidR="003F2612" w:rsidTr="003F26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№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Фамилия,</w:t>
            </w:r>
          </w:p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имя, отчество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Дата рождения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Адрес места жительства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Серия, номер паспорта или заменяющего его документа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Дата подписи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Подпись </w:t>
            </w:r>
          </w:p>
        </w:tc>
      </w:tr>
      <w:tr w:rsidR="003F2612" w:rsidTr="003F26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</w:tr>
      <w:tr w:rsidR="003F2612" w:rsidTr="003F26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</w:tr>
      <w:tr w:rsidR="003F2612" w:rsidTr="003F26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</w:tr>
    </w:tbl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Подписной лист удостоверяю 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(фамилия, имя, отчество, дата рождения,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место жительства, серия и номер паспорта или заменяющего его документа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лица, собиравшего подписи)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(Подпись и дата) __________________________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3F2612" w:rsidRDefault="003F2612" w:rsidP="003F261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к Положению о порядке назначения</w:t>
      </w:r>
    </w:p>
    <w:p w:rsidR="003F2612" w:rsidRDefault="003F2612" w:rsidP="003F261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lastRenderedPageBreak/>
        <w:t>и проведения собраний граждан</w:t>
      </w:r>
    </w:p>
    <w:p w:rsidR="003F2612" w:rsidRDefault="003F2612" w:rsidP="003F2612">
      <w:pPr>
        <w:spacing w:line="195" w:lineRule="atLeast"/>
        <w:jc w:val="right"/>
      </w:pPr>
      <w:r>
        <w:rPr>
          <w:sz w:val="22"/>
          <w:szCs w:val="22"/>
        </w:rPr>
        <w:t>в Новоуральском городском округе</w:t>
      </w:r>
      <w:r>
        <w:t xml:space="preserve"> </w:t>
      </w:r>
    </w:p>
    <w:p w:rsidR="003F2612" w:rsidRDefault="003F2612" w:rsidP="003F2612">
      <w:pPr>
        <w:spacing w:line="195" w:lineRule="atLeast"/>
        <w:jc w:val="center"/>
      </w:pPr>
    </w:p>
    <w:p w:rsidR="003F2612" w:rsidRDefault="003F2612" w:rsidP="003F2612">
      <w:pPr>
        <w:spacing w:line="195" w:lineRule="atLeast"/>
        <w:jc w:val="center"/>
      </w:pPr>
    </w:p>
    <w:p w:rsidR="003F2612" w:rsidRDefault="003F2612" w:rsidP="003F2612">
      <w:pPr>
        <w:jc w:val="center"/>
      </w:pPr>
      <w:r>
        <w:t xml:space="preserve">СПИСОК </w:t>
      </w:r>
    </w:p>
    <w:p w:rsidR="003F2612" w:rsidRDefault="003F2612" w:rsidP="003F2612">
      <w:pPr>
        <w:jc w:val="center"/>
      </w:pPr>
      <w:r>
        <w:t xml:space="preserve">ПРИСУТСТВУЮЩИХ НА СОБРАНИИ ГРАЖДАН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right"/>
      </w:pPr>
      <w:r>
        <w:t xml:space="preserve">"___" ________ 20___ года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tbl>
      <w:tblPr>
        <w:tblW w:w="9493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2268"/>
        <w:gridCol w:w="1985"/>
      </w:tblGrid>
      <w:tr w:rsidR="003F2612" w:rsidTr="003F261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№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Фамилия, имя, отчество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Год рождения</w:t>
            </w:r>
          </w:p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(в возрасте 18 лет число, месяц рождения)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Подпись </w:t>
            </w:r>
          </w:p>
        </w:tc>
      </w:tr>
      <w:tr w:rsidR="003F2612" w:rsidTr="003F261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</w:tr>
      <w:tr w:rsidR="003F2612" w:rsidTr="003F261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</w:tr>
      <w:tr w:rsidR="003F2612" w:rsidTr="003F261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612" w:rsidRDefault="003F2612">
            <w:pPr>
              <w:spacing w:line="195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  </w:t>
            </w:r>
          </w:p>
        </w:tc>
      </w:tr>
    </w:tbl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  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собрания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граждан                         ___________  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(подпись)     (расшифровка подписи)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Секретарь собрания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граждан                         ___________  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(подпись)     (расшифровка подписи)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spacing w:line="195" w:lineRule="atLeast"/>
        <w:jc w:val="both"/>
      </w:pPr>
    </w:p>
    <w:p w:rsidR="003F2612" w:rsidRDefault="003F2612" w:rsidP="003F2612">
      <w:pPr>
        <w:ind w:firstLine="709"/>
        <w:jc w:val="right"/>
        <w:rPr>
          <w:sz w:val="10"/>
          <w:szCs w:val="10"/>
        </w:rPr>
      </w:pPr>
    </w:p>
    <w:p w:rsidR="003F2612" w:rsidRDefault="003F2612" w:rsidP="003F2612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</w:p>
    <w:p w:rsidR="003F2612" w:rsidRDefault="003F2612" w:rsidP="003F261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к Положению о порядке назначения</w:t>
      </w:r>
    </w:p>
    <w:p w:rsidR="003F2612" w:rsidRDefault="003F2612" w:rsidP="003F261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и проведения собраний граждан</w:t>
      </w:r>
    </w:p>
    <w:p w:rsidR="003F2612" w:rsidRDefault="003F2612" w:rsidP="003F2612">
      <w:pPr>
        <w:spacing w:line="195" w:lineRule="atLeast"/>
        <w:jc w:val="right"/>
      </w:pPr>
      <w:r>
        <w:rPr>
          <w:sz w:val="22"/>
          <w:szCs w:val="22"/>
        </w:rPr>
        <w:lastRenderedPageBreak/>
        <w:t>в Новоуральском городском округе</w:t>
      </w:r>
      <w:r>
        <w:t xml:space="preserve">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jc w:val="center"/>
      </w:pPr>
      <w:r>
        <w:t xml:space="preserve">ПРОТОКОЛ </w:t>
      </w:r>
    </w:p>
    <w:p w:rsidR="003F2612" w:rsidRDefault="003F2612" w:rsidP="003F2612">
      <w:pPr>
        <w:jc w:val="center"/>
      </w:pPr>
      <w:r>
        <w:t xml:space="preserve">СОБРАНИЯ ГРАЖДАН </w:t>
      </w:r>
    </w:p>
    <w:p w:rsidR="003F2612" w:rsidRDefault="003F2612" w:rsidP="003F2612">
      <w:pPr>
        <w:spacing w:line="195" w:lineRule="atLeast"/>
        <w:jc w:val="both"/>
      </w:pPr>
      <w:r>
        <w:t xml:space="preserve">  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территории, на которой проводится собрание)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проведения собрания: "__" ___________________ 20__ года.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Место проведения собрания: ____________________________________________________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Общее число граждан, проживающих на 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(соответствующей территории)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имеющих право на участие в собрании: 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Присутствовали: _______________________________________________________________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собрания граждан _________________________________________________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(фамилия, имя, отчество)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Секретарь собрания граждан ____________________________________________________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(фамилия, имя, отчество)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ВОПРОСЫ, ВЫНЕСЕННЫЕ НА ОБСУЖДЕНИЕ: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О.......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Доклад.......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О..........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Информация....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Слушали: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         краткое содержание выступления (доклада)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(Ф.И.О.)                        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Выступили: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         краткое содержание выступления (доклада)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(Ф.И.О.)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Решили: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Результаты голосования "За"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"Против"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Обращение или решение принято (не принято)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2. ......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3. ......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собрания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граждан                         ___________  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(подпись)     (расшифровка подписи)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Секретарь собрания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граждан                         ___________  ___________________________</w:t>
      </w:r>
    </w:p>
    <w:p w:rsidR="003F2612" w:rsidRDefault="003F2612" w:rsidP="003F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(подпись)     (расшифровка подписи)</w:t>
      </w:r>
      <w:r>
        <w:rPr>
          <w:sz w:val="26"/>
          <w:szCs w:val="26"/>
        </w:rPr>
        <w:t xml:space="preserve"> </w:t>
      </w:r>
    </w:p>
    <w:sectPr w:rsidR="003F2612" w:rsidSect="00E50E6F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2E"/>
    <w:rsid w:val="000720A5"/>
    <w:rsid w:val="000921AE"/>
    <w:rsid w:val="000B1D2A"/>
    <w:rsid w:val="00137711"/>
    <w:rsid w:val="00140999"/>
    <w:rsid w:val="0016488C"/>
    <w:rsid w:val="00172A02"/>
    <w:rsid w:val="0017482E"/>
    <w:rsid w:val="001B0E20"/>
    <w:rsid w:val="001B410E"/>
    <w:rsid w:val="001B7813"/>
    <w:rsid w:val="00323305"/>
    <w:rsid w:val="003E15D8"/>
    <w:rsid w:val="003E2E48"/>
    <w:rsid w:val="003F2612"/>
    <w:rsid w:val="004276A9"/>
    <w:rsid w:val="00446EC7"/>
    <w:rsid w:val="004E3352"/>
    <w:rsid w:val="0059709A"/>
    <w:rsid w:val="005D58FE"/>
    <w:rsid w:val="00642F66"/>
    <w:rsid w:val="007073DC"/>
    <w:rsid w:val="008808DF"/>
    <w:rsid w:val="0091649C"/>
    <w:rsid w:val="009649B3"/>
    <w:rsid w:val="009A3C0F"/>
    <w:rsid w:val="00AC5AA0"/>
    <w:rsid w:val="00CB15E5"/>
    <w:rsid w:val="00D2121F"/>
    <w:rsid w:val="00D30ADB"/>
    <w:rsid w:val="00E25A44"/>
    <w:rsid w:val="00E2718E"/>
    <w:rsid w:val="00E459B2"/>
    <w:rsid w:val="00E50E6F"/>
    <w:rsid w:val="00E61BA3"/>
    <w:rsid w:val="00EE6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9AD9-5CC1-4257-B03E-E94B4BAE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48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17482E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1B7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26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6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F261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3F261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1A42-BEFB-45D8-B483-DC391D47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1</cp:lastModifiedBy>
  <cp:revision>2</cp:revision>
  <cp:lastPrinted>2025-08-28T07:17:00Z</cp:lastPrinted>
  <dcterms:created xsi:type="dcterms:W3CDTF">2025-09-05T04:59:00Z</dcterms:created>
  <dcterms:modified xsi:type="dcterms:W3CDTF">2025-09-05T04:59:00Z</dcterms:modified>
</cp:coreProperties>
</file>